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3C" w:rsidRPr="00165753" w:rsidRDefault="00657B3C" w:rsidP="00657B3C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 w:rsidRPr="00165753">
        <w:rPr>
          <w:rFonts w:ascii="仿宋_GB2312" w:eastAsia="仿宋_GB2312" w:hAnsi="仿宋" w:cs="黑体" w:hint="eastAsia"/>
          <w:b/>
          <w:sz w:val="32"/>
          <w:szCs w:val="32"/>
        </w:rPr>
        <w:t>附件</w:t>
      </w:r>
      <w:r w:rsidRPr="00165753">
        <w:rPr>
          <w:rFonts w:ascii="仿宋_GB2312" w:eastAsia="仿宋_GB2312" w:hAnsi="仿宋" w:cs="黑体"/>
          <w:b/>
          <w:sz w:val="32"/>
          <w:szCs w:val="32"/>
        </w:rPr>
        <w:t>2</w:t>
      </w:r>
    </w:p>
    <w:p w:rsidR="00657B3C" w:rsidRDefault="00657B3C" w:rsidP="00657B3C">
      <w:pPr>
        <w:spacing w:line="600" w:lineRule="exact"/>
        <w:rPr>
          <w:rFonts w:ascii="仿宋_GB2312" w:eastAsia="仿宋_GB2312" w:hAnsi="仿宋_GB2312"/>
          <w:sz w:val="32"/>
          <w:szCs w:val="32"/>
        </w:rPr>
      </w:pPr>
    </w:p>
    <w:p w:rsidR="00657B3C" w:rsidRDefault="00657B3C" w:rsidP="00657B3C">
      <w:pPr>
        <w:spacing w:line="600" w:lineRule="exact"/>
        <w:jc w:val="center"/>
        <w:rPr>
          <w:rFonts w:ascii="宋体" w:cs="方正小标宋简体"/>
          <w:b/>
          <w:sz w:val="44"/>
          <w:szCs w:val="44"/>
        </w:rPr>
      </w:pPr>
      <w:r w:rsidRPr="00165753">
        <w:rPr>
          <w:rFonts w:ascii="宋体" w:hAnsi="宋体" w:cs="方正小标宋简体" w:hint="eastAsia"/>
          <w:b/>
          <w:sz w:val="44"/>
          <w:szCs w:val="44"/>
        </w:rPr>
        <w:t>南阳师范学院“学习总书记讲话</w:t>
      </w:r>
      <w:r w:rsidRPr="00165753">
        <w:rPr>
          <w:rFonts w:ascii="宋体" w:hAnsi="宋体" w:cs="方正小标宋简体"/>
          <w:b/>
          <w:sz w:val="44"/>
          <w:szCs w:val="44"/>
        </w:rPr>
        <w:t xml:space="preserve"> </w:t>
      </w:r>
      <w:r w:rsidRPr="00165753">
        <w:rPr>
          <w:rFonts w:ascii="宋体" w:hAnsi="宋体" w:cs="方正小标宋简体" w:hint="eastAsia"/>
          <w:b/>
          <w:sz w:val="44"/>
          <w:szCs w:val="44"/>
        </w:rPr>
        <w:t>做合格</w:t>
      </w:r>
    </w:p>
    <w:p w:rsidR="00657B3C" w:rsidRPr="00165753" w:rsidRDefault="00657B3C" w:rsidP="00657B3C">
      <w:pPr>
        <w:spacing w:line="600" w:lineRule="exact"/>
        <w:jc w:val="center"/>
        <w:rPr>
          <w:rFonts w:ascii="宋体"/>
          <w:b/>
          <w:sz w:val="44"/>
          <w:szCs w:val="44"/>
        </w:rPr>
      </w:pPr>
      <w:r w:rsidRPr="00165753">
        <w:rPr>
          <w:rFonts w:ascii="宋体" w:hAnsi="宋体" w:cs="方正小标宋简体" w:hint="eastAsia"/>
          <w:b/>
          <w:sz w:val="44"/>
          <w:szCs w:val="44"/>
        </w:rPr>
        <w:t>共青团员”教育实践领导小组和工作机构</w:t>
      </w:r>
    </w:p>
    <w:p w:rsidR="00657B3C" w:rsidRDefault="00657B3C" w:rsidP="00657B3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657B3C" w:rsidRDefault="00657B3C" w:rsidP="00657B3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为加强对我校“学习总书记讲话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做合格共青团员”教育实践的领导，保证教育实践顺利推进，校团委决定成立南阳师范学院教育实践领导小组及其工作机构。</w:t>
      </w:r>
    </w:p>
    <w:p w:rsidR="00657B3C" w:rsidRDefault="00657B3C" w:rsidP="00657B3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一、领导小组</w:t>
      </w:r>
    </w:p>
    <w:p w:rsidR="00657B3C" w:rsidRDefault="00657B3C" w:rsidP="00657B3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长：张潍杰</w:t>
      </w:r>
    </w:p>
    <w:p w:rsidR="00657B3C" w:rsidRDefault="00657B3C" w:rsidP="00657B3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副组长：姬明飞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狄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魁</w:t>
      </w:r>
    </w:p>
    <w:p w:rsidR="00657B3C" w:rsidRDefault="00657B3C" w:rsidP="00657B3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员：校团委各部部长以及各学院分团委（副）书记</w:t>
      </w:r>
    </w:p>
    <w:p w:rsidR="00657B3C" w:rsidRDefault="00657B3C" w:rsidP="00657B3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二、工作机构</w:t>
      </w:r>
    </w:p>
    <w:p w:rsidR="00657B3C" w:rsidRDefault="00657B3C" w:rsidP="00657B3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领导小组下设办公室，负责教育实践的具体组织实施。</w:t>
      </w:r>
    </w:p>
    <w:p w:rsidR="00657B3C" w:rsidRDefault="00657B3C" w:rsidP="00657B3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任：狄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魁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兼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657B3C" w:rsidRDefault="00657B3C" w:rsidP="00657B3C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员：校团委组织部、宣传部以及科技创新部部长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FB" w:rsidRDefault="00B31CFB" w:rsidP="00657B3C">
      <w:pPr>
        <w:spacing w:after="0"/>
      </w:pPr>
      <w:r>
        <w:separator/>
      </w:r>
    </w:p>
  </w:endnote>
  <w:endnote w:type="continuationSeparator" w:id="0">
    <w:p w:rsidR="00B31CFB" w:rsidRDefault="00B31CFB" w:rsidP="00657B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FB" w:rsidRDefault="00B31CFB" w:rsidP="00657B3C">
      <w:pPr>
        <w:spacing w:after="0"/>
      </w:pPr>
      <w:r>
        <w:separator/>
      </w:r>
    </w:p>
  </w:footnote>
  <w:footnote w:type="continuationSeparator" w:id="0">
    <w:p w:rsidR="00B31CFB" w:rsidRDefault="00B31CFB" w:rsidP="00657B3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D7327"/>
    <w:rsid w:val="00426133"/>
    <w:rsid w:val="004358AB"/>
    <w:rsid w:val="00657B3C"/>
    <w:rsid w:val="008B7726"/>
    <w:rsid w:val="00B31CF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B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B3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B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B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2017-05-02T07:00:00Z</dcterms:modified>
</cp:coreProperties>
</file>